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0E" w:rsidRPr="00552F31" w:rsidRDefault="00D7690E" w:rsidP="00D7690E">
      <w:pPr>
        <w:pStyle w:val="Nadpis2"/>
        <w:rPr>
          <w:sz w:val="24"/>
          <w:szCs w:val="24"/>
        </w:rPr>
      </w:pPr>
      <w:r>
        <w:rPr>
          <w:sz w:val="24"/>
          <w:szCs w:val="24"/>
        </w:rPr>
        <w:t>Závěť kardinála</w:t>
      </w:r>
    </w:p>
    <w:p w:rsidR="00D7690E" w:rsidRDefault="00D7690E" w:rsidP="00D7690E">
      <w:pPr>
        <w:ind w:firstLine="567"/>
        <w:jc w:val="both"/>
        <w:rPr>
          <w:b/>
          <w:sz w:val="24"/>
        </w:rPr>
      </w:pPr>
    </w:p>
    <w:p w:rsidR="00D7690E" w:rsidRPr="00EC7F42" w:rsidRDefault="00D7690E" w:rsidP="00D7690E">
      <w:pPr>
        <w:pStyle w:val="Zkladntextodsazen2"/>
        <w:rPr>
          <w:sz w:val="24"/>
          <w:szCs w:val="24"/>
        </w:rPr>
      </w:pPr>
      <w:r w:rsidRPr="00EC7F42">
        <w:rPr>
          <w:sz w:val="24"/>
          <w:szCs w:val="24"/>
        </w:rPr>
        <w:t xml:space="preserve">V měsíci říjnu se modlí věřící katolíci růženec více než jindy. Ve farnostech se scházejí skupiny křesťanů a modlí se růženec společně. </w:t>
      </w:r>
    </w:p>
    <w:p w:rsidR="00D7690E" w:rsidRDefault="00D7690E" w:rsidP="00D7690E">
      <w:pPr>
        <w:ind w:firstLine="567"/>
        <w:jc w:val="both"/>
        <w:rPr>
          <w:sz w:val="24"/>
        </w:rPr>
      </w:pPr>
      <w:r>
        <w:rPr>
          <w:sz w:val="24"/>
        </w:rPr>
        <w:t>Modlitbu růžence doporučuje Panna Maria prakticky při všech svých zjeveních. Na její výzvy vzalo růženec do rukou nesčetné množství věřících. Kolínský arcibiskup kardinál Joachim Meisner prohlašuje: „Až jednoho dne zavřu oči a kolínští mě položí do rakve, vezmou mi všechno: biskupský kříž, můj krásný prsten, pastorál. Ale napsal jsem do své závěti: ´ Růženec mi nes</w:t>
      </w:r>
      <w:r>
        <w:rPr>
          <w:sz w:val="24"/>
        </w:rPr>
        <w:t xml:space="preserve">míte vzít! Ten chci mít sebou!´ </w:t>
      </w:r>
      <w:r>
        <w:rPr>
          <w:sz w:val="24"/>
        </w:rPr>
        <w:t xml:space="preserve">“ </w:t>
      </w:r>
    </w:p>
    <w:p w:rsidR="00D7690E" w:rsidRDefault="00D7690E" w:rsidP="00D7690E">
      <w:pPr>
        <w:ind w:firstLine="567"/>
        <w:jc w:val="both"/>
        <w:rPr>
          <w:sz w:val="24"/>
        </w:rPr>
      </w:pPr>
      <w:r>
        <w:rPr>
          <w:sz w:val="24"/>
        </w:rPr>
        <w:t>V čem tkví velikost a krása této modlitby? Voláme při ní Pannu Marii, aby nás přiváděla k Ježíši, jejímu Synu. Účinnost této modlitby je velká. Už výše zmiňovaný kardinál Meisner prohlašuje: „Když vím, že jeden z mých kněží miluje růženec a každý den se ho modlí, nemám už o něho žádnou starost! Neboť tehdy je v nejlepších rukou, v rukou naší milé Paní, Panny Marie.“</w:t>
      </w:r>
    </w:p>
    <w:p w:rsidR="00D7690E" w:rsidRDefault="00D7690E" w:rsidP="00D7690E">
      <w:pPr>
        <w:ind w:firstLine="567"/>
        <w:jc w:val="both"/>
        <w:rPr>
          <w:sz w:val="24"/>
        </w:rPr>
      </w:pPr>
      <w:r>
        <w:rPr>
          <w:sz w:val="24"/>
        </w:rPr>
        <w:t>Za druhé světové války byly zřizovány koncentrační tábory. Byli v nich krutě vězněni a popravováni nevinní lidé. V těchto táborech smrti trpěli vězni téměř neustále hladem. Kousek chleba měl cenu zlata. Přesto se někteří lidé svého kousku chleba dokázali zříct a použili jej na výrobu růžence. Když byly koncentrační tábory Ausschwitz a Dachau po válce osvobozeny, byly tři z těchto růženců předány jako cenné exponáty do vatikánského muzea v Římě. Byly vyrobeny z chlebové střídky. Jako byl pro další přežití vězňů životně důležitý každý kousek chleba, tak byla pro všechny důležitá Boží ruka, Mariina ruka, která doprovázela své děti i v pekle koncentráků.</w:t>
      </w:r>
    </w:p>
    <w:p w:rsidR="00D7690E" w:rsidRDefault="00D7690E" w:rsidP="00D7690E">
      <w:pPr>
        <w:ind w:firstLine="567"/>
        <w:jc w:val="both"/>
        <w:rPr>
          <w:sz w:val="24"/>
        </w:rPr>
      </w:pPr>
      <w:r>
        <w:rPr>
          <w:sz w:val="24"/>
        </w:rPr>
        <w:t>Milí ministranti, už jenom z těchto pár příkladů je zřejmé, jak je modlitba svatého růžence důležitá.  Potvrzuje se, že s ní dokáže člověk překonat i nejtěžší životní překážky. Vy děti se musíte mnoha věcem učit, abyste jednou mohly vykonávat nějaké povolání. I modlitbu růžence se musí člověk naučit. Jak? Jedině tak, že se jej modlíme. Je to jediná cesta, jak získat k této modlitbě vztah, mít ji rád. V měsíci říjnu k tomu budeme mít více příležitostí.</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Pr="00C800EA" w:rsidRDefault="00D7690E" w:rsidP="00D7690E">
      <w:pPr>
        <w:ind w:firstLine="567"/>
        <w:jc w:val="both"/>
        <w:rPr>
          <w:b/>
          <w:sz w:val="24"/>
        </w:rPr>
      </w:pPr>
      <w:r>
        <w:rPr>
          <w:b/>
          <w:sz w:val="24"/>
        </w:rPr>
        <w:lastRenderedPageBreak/>
        <w:t>Lidé</w:t>
      </w:r>
      <w:r w:rsidRPr="00C800EA">
        <w:rPr>
          <w:b/>
          <w:sz w:val="24"/>
        </w:rPr>
        <w:t xml:space="preserve"> ze staré doby</w:t>
      </w:r>
    </w:p>
    <w:p w:rsidR="00D7690E" w:rsidRPr="00C800EA" w:rsidRDefault="00D7690E" w:rsidP="00D7690E">
      <w:pPr>
        <w:ind w:firstLine="567"/>
        <w:jc w:val="both"/>
        <w:rPr>
          <w:b/>
          <w:sz w:val="24"/>
        </w:rPr>
      </w:pPr>
    </w:p>
    <w:p w:rsidR="00D7690E" w:rsidRDefault="00D7690E" w:rsidP="00D7690E">
      <w:pPr>
        <w:ind w:firstLine="567"/>
        <w:jc w:val="both"/>
        <w:rPr>
          <w:sz w:val="24"/>
        </w:rPr>
      </w:pPr>
      <w:r>
        <w:rPr>
          <w:sz w:val="24"/>
        </w:rPr>
        <w:t>Chodil jsem do páté třídy, když mě pan farář po mši svaté vyzval, abych s ním šel zaopatřovat. Znamenalo a znamená dodnes zaopatřit = připravit, vybavit člověka na setkání s Pánem Bohem za branou smrti. Kněz přichází k nemocnému, vyzpovídá ho, podá mu Tělo Kristovo, udělí svátost nemocných a nakonec nad ním pronáší apoštolské požehnání. Zvláště to poslední mě zajímalo. Pan farář mi vysvětloval, že apoštolské požehnání může odpustit všechny tresty za hříchy, což může znamenat propustku do nebe bez očistce.</w:t>
      </w:r>
    </w:p>
    <w:p w:rsidR="00D7690E" w:rsidRDefault="00D7690E" w:rsidP="00D7690E">
      <w:pPr>
        <w:ind w:firstLine="567"/>
        <w:jc w:val="both"/>
        <w:rPr>
          <w:sz w:val="24"/>
        </w:rPr>
      </w:pPr>
      <w:r>
        <w:rPr>
          <w:sz w:val="24"/>
        </w:rPr>
        <w:t xml:space="preserve">Jít s knězem zaopatřovat byla vzrušující cesta. Kněz nesl tělo Kristovo v burze na prsou. Šel jsem před ním s lucernou, ve které hořela svíce. Když jsme se k někomu přiblížili, tak jsem zazvonil zvonečkem. Lidé smekali klobouky, ukláněli se, někteří i klekali. </w:t>
      </w:r>
    </w:p>
    <w:p w:rsidR="00D7690E" w:rsidRDefault="00D7690E" w:rsidP="00D7690E">
      <w:pPr>
        <w:ind w:firstLine="567"/>
        <w:jc w:val="both"/>
        <w:rPr>
          <w:sz w:val="24"/>
        </w:rPr>
      </w:pPr>
      <w:r>
        <w:rPr>
          <w:sz w:val="24"/>
        </w:rPr>
        <w:t>Došli jsme na místo. V lůžku ležela těžce nemocná učitelka. Tehdy za vlády komunistů žádný učitel nesměl chodit do kostela. Pro mne to bylo moc důležité poznání: i učitelé, které jsme měli ve velké úctě, věří, jenom to prožívají tajně.</w:t>
      </w:r>
    </w:p>
    <w:p w:rsidR="00D7690E" w:rsidRDefault="00D7690E" w:rsidP="00D7690E">
      <w:pPr>
        <w:ind w:firstLine="567"/>
        <w:jc w:val="both"/>
        <w:rPr>
          <w:sz w:val="24"/>
        </w:rPr>
      </w:pPr>
      <w:r>
        <w:rPr>
          <w:sz w:val="24"/>
        </w:rPr>
        <w:t>Na pohřbu jsme byli celá škola. Od té doby jsem byl tisíckrát u jejího hrobu, abych se za naši hodnou paní učitelku pomodlil. Udělám tak i letos, když budu procházet hřbitovem.</w:t>
      </w:r>
    </w:p>
    <w:p w:rsidR="00D7690E" w:rsidRDefault="00D7690E" w:rsidP="00D7690E">
      <w:pPr>
        <w:ind w:firstLine="567"/>
        <w:jc w:val="both"/>
        <w:rPr>
          <w:sz w:val="24"/>
        </w:rPr>
      </w:pPr>
      <w:r>
        <w:rPr>
          <w:sz w:val="24"/>
        </w:rPr>
        <w:t>Proč vám to, milí ministranti, píši? My se většinou díváme na minulu dobu trochu spatra: neměli mobily, televizory, auta byla pomalá podobně jako tehdejší fotbal. Chci vám sdělit, že zase měli něco, co nemáme my. Celá vesnice (kromě komunistů) se klaněla Nejsvětější svátosti, která byla nesena k nemocné. Měli jsme rádi své učitele, kteří nás sice občas zatahali za uši, ale nedávali poznámky. S kluky jsme před ministrantskou schůzkou hráli „býky“ – nezapomenutelné souboje, kdo koho prvně stáhne na zem. Na svátky zemřelých jsme sháněli po hřbitově vyhořelé svíčky a v tajných skrýších voskem mazali dřeva, která nádherně hořela. A fotbal? Průběh zápasů jsme sice poslouchali jenom u rádia, ale zato: byli jsme ve finále mistrovství světa, kde jsme hráli s Brazílií.</w:t>
      </w:r>
    </w:p>
    <w:p w:rsidR="00D7690E" w:rsidRDefault="00D7690E" w:rsidP="00D7690E">
      <w:pPr>
        <w:ind w:firstLine="567"/>
        <w:jc w:val="both"/>
        <w:rPr>
          <w:sz w:val="24"/>
        </w:rPr>
      </w:pPr>
      <w:r>
        <w:rPr>
          <w:sz w:val="24"/>
        </w:rPr>
        <w:t>Možná vám těch pár řádků pomůže, abyste se na hřbitově nedívali na lidi ze staré doby jako na hlupáčky, kteří neuměli s mobilem. Uměli totiž mnoho věcí, které neumíme zase my.</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r>
        <w:rPr>
          <w:b/>
          <w:sz w:val="24"/>
        </w:rPr>
        <w:lastRenderedPageBreak/>
        <w:t>Sixtinský salát</w:t>
      </w:r>
    </w:p>
    <w:p w:rsidR="00D7690E" w:rsidRDefault="00D7690E" w:rsidP="00D7690E">
      <w:pPr>
        <w:ind w:firstLine="567"/>
        <w:jc w:val="both"/>
        <w:rPr>
          <w:sz w:val="24"/>
        </w:rPr>
      </w:pPr>
    </w:p>
    <w:p w:rsidR="00D7690E" w:rsidRDefault="00D7690E" w:rsidP="00D7690E">
      <w:pPr>
        <w:ind w:firstLine="567"/>
        <w:jc w:val="both"/>
        <w:rPr>
          <w:sz w:val="24"/>
        </w:rPr>
      </w:pPr>
      <w:r>
        <w:rPr>
          <w:sz w:val="24"/>
        </w:rPr>
        <w:t>Je první neděle adventní. Péťa, Alenka i Vojta netrpělivě čekají na večer, kdy se i u nich doma rozsvítí adventní svíce a zazpívají adventní píseň „Ejhle, Hospodin přijde…“. Pak je tatínek seznámí s letošním rodinným adventním programem - společnou cestou k Vánocům.</w:t>
      </w:r>
    </w:p>
    <w:p w:rsidR="00D7690E" w:rsidRDefault="00D7690E" w:rsidP="00D7690E">
      <w:pPr>
        <w:ind w:firstLine="567"/>
        <w:jc w:val="both"/>
        <w:rPr>
          <w:sz w:val="24"/>
        </w:rPr>
      </w:pPr>
      <w:r>
        <w:rPr>
          <w:sz w:val="24"/>
        </w:rPr>
        <w:t>Dočkají se. Tatínek tajuplně sděluje: „O letošním adventu budeme své bližní obdarovávat sixtinským salátem.“</w:t>
      </w:r>
    </w:p>
    <w:p w:rsidR="00D7690E" w:rsidRDefault="00D7690E" w:rsidP="00D7690E">
      <w:pPr>
        <w:ind w:firstLine="567"/>
        <w:jc w:val="both"/>
        <w:rPr>
          <w:sz w:val="24"/>
        </w:rPr>
      </w:pPr>
      <w:r>
        <w:rPr>
          <w:sz w:val="24"/>
        </w:rPr>
        <w:t>„Čím?“ diví se nejstarší sedmák Péťa, „neumím připravit salát.“</w:t>
      </w:r>
    </w:p>
    <w:p w:rsidR="00D7690E" w:rsidRDefault="00D7690E" w:rsidP="00D7690E">
      <w:pPr>
        <w:ind w:firstLine="567"/>
        <w:jc w:val="both"/>
        <w:rPr>
          <w:sz w:val="24"/>
        </w:rPr>
      </w:pPr>
      <w:r>
        <w:rPr>
          <w:sz w:val="24"/>
        </w:rPr>
        <w:t xml:space="preserve">„Bramborový salát jsem s maminkou už dělala, ale sixtinský…, to slyším poprvé,“ bojí se také Alenka zadaného úkolu. </w:t>
      </w:r>
    </w:p>
    <w:p w:rsidR="00D7690E" w:rsidRDefault="00D7690E" w:rsidP="00D7690E">
      <w:pPr>
        <w:ind w:firstLine="567"/>
        <w:jc w:val="both"/>
        <w:rPr>
          <w:sz w:val="24"/>
        </w:rPr>
      </w:pPr>
      <w:r>
        <w:rPr>
          <w:sz w:val="24"/>
        </w:rPr>
        <w:t>Nejmenší Vojta, který chodí druhý rok do školy, protestuje: „Já chci vymalovávat hvězdičky nebo věšet dárky na stromeček jako vloni!“</w:t>
      </w:r>
    </w:p>
    <w:p w:rsidR="00D7690E" w:rsidRDefault="00D7690E" w:rsidP="00D7690E">
      <w:pPr>
        <w:ind w:firstLine="567"/>
        <w:jc w:val="both"/>
        <w:rPr>
          <w:sz w:val="24"/>
        </w:rPr>
      </w:pPr>
      <w:r>
        <w:rPr>
          <w:sz w:val="24"/>
        </w:rPr>
        <w:t>Tatínek se usmívá a předává slovo mamince, která tajuplně sděluje: „Papež Sixtus V., který se narodil před pěti sty lety, byl před svým zvolením za papeže františkánským řeholníkem. V té době se seznámil s jedním schopným a zbožným advokátem. Jejich cesty se rozešly, až se jednou papež dozvěděl, že onen advokát onemocněl a upadl do bídy. Papež se rozhodl, že mu poděkuje mísou salátu za jeho dřívější služby. A už tu máme ten salát,“ přerušuje maminka vyprávění a ptá se: „Co myslíte, pomohl tím salátem ubohému muži?“</w:t>
      </w:r>
    </w:p>
    <w:p w:rsidR="00D7690E" w:rsidRDefault="00D7690E" w:rsidP="00D7690E">
      <w:pPr>
        <w:ind w:firstLine="567"/>
        <w:jc w:val="both"/>
        <w:rPr>
          <w:sz w:val="24"/>
        </w:rPr>
      </w:pPr>
      <w:r>
        <w:rPr>
          <w:sz w:val="24"/>
        </w:rPr>
        <w:t>„Měl mu dát peníze!“ nelíbí se Péťovi papežův dar a zbývající děti horlivě přikyvují, že ony by mu daly všechny svoje úspory.</w:t>
      </w:r>
    </w:p>
    <w:p w:rsidR="00D7690E" w:rsidRDefault="00D7690E" w:rsidP="00D7690E">
      <w:pPr>
        <w:ind w:firstLine="567"/>
        <w:jc w:val="both"/>
        <w:rPr>
          <w:sz w:val="24"/>
        </w:rPr>
      </w:pPr>
      <w:r>
        <w:rPr>
          <w:sz w:val="24"/>
        </w:rPr>
        <w:t>Maminka horlivost dětí oceňuje a pak pokračuje: „Papež tedy poslal zchudlému advokátovi na hezké míse čerstvý salát. Ale jaké bylo překvapení nemocného, když na dně mísy našel tři mince z ryzího zlata, které tam potají papež vložil.</w:t>
      </w:r>
    </w:p>
    <w:p w:rsidR="00D7690E" w:rsidRDefault="00D7690E" w:rsidP="00D7690E">
      <w:pPr>
        <w:ind w:firstLine="567"/>
        <w:jc w:val="both"/>
        <w:rPr>
          <w:sz w:val="24"/>
        </w:rPr>
      </w:pPr>
      <w:r>
        <w:rPr>
          <w:sz w:val="24"/>
        </w:rPr>
        <w:t xml:space="preserve">Tatínek se ptá: „Teď už chápete italské přísloví: </w:t>
      </w:r>
      <w:r w:rsidRPr="002D4CCA">
        <w:rPr>
          <w:i/>
          <w:sz w:val="24"/>
        </w:rPr>
        <w:t>Chtělo by to sixtinský salát</w:t>
      </w:r>
      <w:r>
        <w:rPr>
          <w:sz w:val="24"/>
        </w:rPr>
        <w:t>?“</w:t>
      </w:r>
    </w:p>
    <w:p w:rsidR="00D7690E" w:rsidRDefault="00D7690E" w:rsidP="00D7690E">
      <w:pPr>
        <w:ind w:firstLine="567"/>
        <w:jc w:val="both"/>
        <w:rPr>
          <w:sz w:val="24"/>
        </w:rPr>
      </w:pPr>
      <w:r>
        <w:rPr>
          <w:sz w:val="24"/>
        </w:rPr>
        <w:t>Alenka odpovídá: „Je to dárek, kterým pomůžeme bližnímu, a přitom se tím nechlubíme.“</w:t>
      </w:r>
    </w:p>
    <w:p w:rsidR="00D7690E" w:rsidRDefault="00D7690E" w:rsidP="00D7690E">
      <w:pPr>
        <w:ind w:firstLine="567"/>
        <w:jc w:val="both"/>
        <w:rPr>
          <w:sz w:val="24"/>
        </w:rPr>
      </w:pPr>
      <w:r>
        <w:rPr>
          <w:sz w:val="24"/>
        </w:rPr>
        <w:t>Milí ministranti, nechcete i vy rozdávat v adventní době „sixtinský salát“?</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Pr="00CE06A6" w:rsidRDefault="00D7690E" w:rsidP="00D7690E">
      <w:pPr>
        <w:ind w:firstLine="567"/>
        <w:jc w:val="both"/>
        <w:rPr>
          <w:b/>
          <w:sz w:val="24"/>
        </w:rPr>
      </w:pPr>
      <w:r>
        <w:rPr>
          <w:b/>
          <w:sz w:val="24"/>
        </w:rPr>
        <w:lastRenderedPageBreak/>
        <w:t>Hádka o tři ořechy</w:t>
      </w:r>
    </w:p>
    <w:p w:rsidR="00D7690E" w:rsidRDefault="00D7690E" w:rsidP="00D7690E">
      <w:pPr>
        <w:ind w:firstLine="567"/>
        <w:jc w:val="both"/>
        <w:rPr>
          <w:sz w:val="24"/>
        </w:rPr>
      </w:pPr>
    </w:p>
    <w:p w:rsidR="00D7690E" w:rsidRDefault="00D7690E" w:rsidP="00D7690E">
      <w:pPr>
        <w:ind w:firstLine="567"/>
        <w:jc w:val="both"/>
        <w:rPr>
          <w:sz w:val="24"/>
        </w:rPr>
      </w:pPr>
      <w:r>
        <w:rPr>
          <w:sz w:val="24"/>
        </w:rPr>
        <w:t>Začátek nového občanského roku prožíváme s Pannou Marií, když si připomínáme, že byla Matkou Pána Ježíše. Současně se v tento den modlíme za mír, neboť prožíváme Světový den míru. Touhu po míru tak svěřujeme do rukou Panny Marie, Královny míru.</w:t>
      </w:r>
    </w:p>
    <w:p w:rsidR="00D7690E" w:rsidRDefault="00D7690E" w:rsidP="00D7690E">
      <w:pPr>
        <w:ind w:firstLine="567"/>
        <w:jc w:val="both"/>
        <w:rPr>
          <w:sz w:val="24"/>
        </w:rPr>
      </w:pPr>
      <w:r>
        <w:rPr>
          <w:sz w:val="24"/>
        </w:rPr>
        <w:t xml:space="preserve">Modlíme se za Organizaci spojených národů, při které pracuje Rada bezpečnosti, která bdí nad mírem ve světě. Prosíme za prezidenty, krále i vlády, aby si zachovali moudrost a neuchylovali se k použití síly, které může vést k tragickému ozbrojenému konfliktu. </w:t>
      </w:r>
    </w:p>
    <w:p w:rsidR="00D7690E" w:rsidRDefault="00D7690E" w:rsidP="00D7690E">
      <w:pPr>
        <w:spacing w:after="100" w:afterAutospacing="1"/>
        <w:ind w:firstLine="567"/>
        <w:jc w:val="both"/>
        <w:rPr>
          <w:sz w:val="24"/>
        </w:rPr>
      </w:pPr>
      <w:r>
        <w:rPr>
          <w:sz w:val="24"/>
        </w:rPr>
        <w:t xml:space="preserve">Modlíme se však za sebe, abychom i my přispěli ke světovému míru? To většinou neděláme, i když každý člověk má svůj vliv na mír ve světě. Jaký? Každý z nás svým dobrým chováním pomáhá vytvářet pěkné vztahy v rodině. Naše rodina se podílí na soužití lidí v sousedství, a tak i na vesnici či ve městě. Vesnice a města se sdružují ve státě, který se zapojuje do mezinárodní politiky. Jednotlivého člověka můžeme přirovnat ke šroubku, který má podíl na funkci celého stroje. </w:t>
      </w:r>
    </w:p>
    <w:p w:rsidR="00D7690E" w:rsidRPr="00BE530C" w:rsidRDefault="00D7690E" w:rsidP="00D7690E">
      <w:pPr>
        <w:ind w:firstLine="567"/>
        <w:jc w:val="both"/>
        <w:rPr>
          <w:i/>
          <w:sz w:val="24"/>
        </w:rPr>
      </w:pPr>
      <w:r w:rsidRPr="00BE530C">
        <w:rPr>
          <w:i/>
          <w:sz w:val="24"/>
        </w:rPr>
        <w:t>Abrahám Lincoln byl prezidentem Spojených států v letech 1861-1865. Za jeho vlády vyvrcholily rozbroje v jeho zemi v hroznou občanskou válku mezi Severem a Jihem. O prezidentovi se vypráví, že se procházel po ulici ve Springfieldu se svými dvěma syny. Oba byli navztekaní a brečeli. Vzbuzovalo to pochopitelně pozornost. Lidem se zdálo, že se otec ke svým dětem chová necitlivě. Jeden z chodců se osmělil a zeptal se: „Jaký problém máte s těmi kluky?“</w:t>
      </w:r>
    </w:p>
    <w:p w:rsidR="00D7690E" w:rsidRPr="00BE530C" w:rsidRDefault="00D7690E" w:rsidP="00D7690E">
      <w:pPr>
        <w:ind w:firstLine="567"/>
        <w:jc w:val="both"/>
        <w:rPr>
          <w:i/>
          <w:sz w:val="24"/>
        </w:rPr>
      </w:pPr>
      <w:r>
        <w:rPr>
          <w:i/>
          <w:sz w:val="24"/>
        </w:rPr>
        <w:t>„Úplně stejný jako s</w:t>
      </w:r>
      <w:r w:rsidRPr="00BE530C">
        <w:rPr>
          <w:i/>
          <w:sz w:val="24"/>
        </w:rPr>
        <w:t xml:space="preserve"> celým zbytkem světa,“ odpověděl Lincoln.</w:t>
      </w:r>
    </w:p>
    <w:p w:rsidR="00D7690E" w:rsidRPr="00BE530C" w:rsidRDefault="00D7690E" w:rsidP="00D7690E">
      <w:pPr>
        <w:ind w:firstLine="567"/>
        <w:jc w:val="both"/>
        <w:rPr>
          <w:i/>
          <w:sz w:val="24"/>
        </w:rPr>
      </w:pPr>
      <w:r w:rsidRPr="00BE530C">
        <w:rPr>
          <w:i/>
          <w:sz w:val="24"/>
        </w:rPr>
        <w:t>„Jaký?“</w:t>
      </w:r>
    </w:p>
    <w:p w:rsidR="00D7690E" w:rsidRPr="00BE530C" w:rsidRDefault="00D7690E" w:rsidP="00D7690E">
      <w:pPr>
        <w:spacing w:after="120"/>
        <w:ind w:firstLine="567"/>
        <w:jc w:val="both"/>
        <w:rPr>
          <w:i/>
          <w:sz w:val="24"/>
        </w:rPr>
      </w:pPr>
      <w:r w:rsidRPr="00BE530C">
        <w:rPr>
          <w:i/>
          <w:sz w:val="24"/>
        </w:rPr>
        <w:t>„Mám tři ořechy a každý z nich by chtěl dva.“</w:t>
      </w:r>
    </w:p>
    <w:p w:rsidR="00D7690E" w:rsidRDefault="00D7690E" w:rsidP="00D7690E">
      <w:pPr>
        <w:ind w:firstLine="567"/>
        <w:jc w:val="both"/>
        <w:rPr>
          <w:sz w:val="24"/>
        </w:rPr>
      </w:pPr>
      <w:r>
        <w:rPr>
          <w:sz w:val="24"/>
        </w:rPr>
        <w:t>Kluci se hádali, vztekali a brečeli. A přitom by stačilo se o ten sporný ořech rozdělit. Prezident vystihl, že hádkami v rodině začínají hádky ve společnosti. Buďme těmi, kteří se nehádají a navíc rozvaděné usmiřují. To by mohlo být předsevzetí do nového roku. Pán Ježíš o takových lidech říká: „Blahoslavení tvůrci pokoje.“ (Mt 5,9)</w:t>
      </w:r>
    </w:p>
    <w:p w:rsidR="00D7690E" w:rsidRDefault="00D7690E" w:rsidP="00D7690E">
      <w:pPr>
        <w:ind w:firstLine="567"/>
        <w:jc w:val="both"/>
        <w:rPr>
          <w:sz w:val="24"/>
        </w:rPr>
      </w:pPr>
    </w:p>
    <w:p w:rsidR="00D7690E" w:rsidRPr="00585A2C"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r>
        <w:rPr>
          <w:sz w:val="24"/>
        </w:rPr>
        <w:t xml:space="preserve"> </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Pr="008505B5" w:rsidRDefault="00D7690E" w:rsidP="00D7690E">
      <w:pPr>
        <w:ind w:firstLine="567"/>
        <w:jc w:val="both"/>
        <w:rPr>
          <w:b/>
          <w:sz w:val="24"/>
        </w:rPr>
      </w:pPr>
      <w:r>
        <w:rPr>
          <w:b/>
          <w:sz w:val="24"/>
        </w:rPr>
        <w:lastRenderedPageBreak/>
        <w:t>Zpytování s velrybou a kočkou</w:t>
      </w:r>
    </w:p>
    <w:p w:rsidR="00D7690E" w:rsidRDefault="00D7690E" w:rsidP="00D7690E">
      <w:pPr>
        <w:ind w:firstLine="567"/>
        <w:jc w:val="both"/>
        <w:rPr>
          <w:sz w:val="24"/>
        </w:rPr>
      </w:pPr>
    </w:p>
    <w:p w:rsidR="00D7690E" w:rsidRDefault="00D7690E" w:rsidP="00D7690E">
      <w:pPr>
        <w:ind w:firstLine="567"/>
        <w:jc w:val="both"/>
        <w:rPr>
          <w:sz w:val="24"/>
        </w:rPr>
      </w:pPr>
      <w:r>
        <w:rPr>
          <w:sz w:val="24"/>
        </w:rPr>
        <w:t>Při četbě časopisu Reader´s Digest jsem došel k článku: „Když se zvířata chovají jako lidé“. Posuďte se mnou z příběhů o velrybě a kočce, zdali název článku je pravdivý.</w:t>
      </w:r>
    </w:p>
    <w:p w:rsidR="00D7690E" w:rsidRPr="00326A9D" w:rsidRDefault="00D7690E" w:rsidP="00D7690E">
      <w:pPr>
        <w:ind w:firstLine="567"/>
        <w:jc w:val="both"/>
        <w:rPr>
          <w:i/>
          <w:sz w:val="24"/>
        </w:rPr>
      </w:pPr>
      <w:r w:rsidRPr="00326A9D">
        <w:rPr>
          <w:i/>
          <w:sz w:val="24"/>
        </w:rPr>
        <w:t>Michael Fishbach, zástupce ředitele organizace Great Whale Conservancy, která se zabývá záchranou velryb, jezdí už dvacet let zimu co zimu s jinými výzkumníky do Cortézova moře k západnímu pobřeží Mexika, kde zkoumá plejtváky a keporkaky.</w:t>
      </w:r>
    </w:p>
    <w:p w:rsidR="00D7690E" w:rsidRDefault="00D7690E" w:rsidP="00D7690E">
      <w:pPr>
        <w:ind w:firstLine="567"/>
        <w:jc w:val="both"/>
        <w:rPr>
          <w:sz w:val="24"/>
        </w:rPr>
      </w:pPr>
      <w:r w:rsidRPr="00326A9D">
        <w:rPr>
          <w:i/>
          <w:sz w:val="24"/>
        </w:rPr>
        <w:t>V roce 2011 narazil se svým týmem na keporkaka, který uvízl v rybářské síti. Hodinu ho z ní vysvobozovali. Velryba svým zachráncům důkladně poděkovala: další hodinu plavala podél lodi a asi čtyřicetkrát vyskočila z vody</w:t>
      </w:r>
      <w:r>
        <w:rPr>
          <w:sz w:val="24"/>
        </w:rPr>
        <w:t>.</w:t>
      </w:r>
    </w:p>
    <w:p w:rsidR="00D7690E" w:rsidRDefault="00D7690E" w:rsidP="00D7690E">
      <w:pPr>
        <w:ind w:firstLine="567"/>
        <w:jc w:val="both"/>
        <w:rPr>
          <w:sz w:val="24"/>
        </w:rPr>
      </w:pPr>
      <w:r>
        <w:rPr>
          <w:sz w:val="24"/>
        </w:rPr>
        <w:t>Už Pán Ježíš zažil, že mu přišel poděkovat jenom jeden z deseti uzdravených z malomocenství. Já jsem tento poměr zažil při udělování cen na jedné akci. Proto je třeba se ptát sama sebe: Je mi slovíčko „děkuji“ vlastní, když děkuji rodičům, učitelům, spolužákům, a Pánu Bohu při večerní modlitbě? Umím poděkovat, a tak o mně platí název článku, že zvířata se chovají jako lidé?</w:t>
      </w:r>
    </w:p>
    <w:p w:rsidR="00D7690E" w:rsidRDefault="00D7690E" w:rsidP="00D7690E">
      <w:pPr>
        <w:ind w:firstLine="567"/>
        <w:jc w:val="both"/>
        <w:rPr>
          <w:sz w:val="24"/>
        </w:rPr>
      </w:pPr>
      <w:r>
        <w:rPr>
          <w:i/>
          <w:sz w:val="24"/>
        </w:rPr>
        <w:t>Větvička akátu, papírový ubrousek či plastový kelímek, to je jenom několik příkladů dárků, které tříletý šedobílý kocour Toldo denně nosí na hrob svého zesnulého pána Iozzeliho Renza v italské Montagnaně už ode dne Renzovy smrti v září 2011. Renzo si Tolda vzal z útulku jako tříměsíční kotě a stali se nerozlučným párem. Když Renzo zemřel, Toldo doprovodil jeho rakev až na hřbitov, a jak říká Renzova rodina, od té doby u jeho hrobu drží stráž někdy i celé hodiny.</w:t>
      </w:r>
    </w:p>
    <w:p w:rsidR="00D7690E" w:rsidRDefault="00D7690E" w:rsidP="00D7690E">
      <w:pPr>
        <w:ind w:firstLine="567"/>
        <w:jc w:val="both"/>
        <w:rPr>
          <w:sz w:val="24"/>
        </w:rPr>
      </w:pPr>
      <w:r>
        <w:rPr>
          <w:sz w:val="24"/>
        </w:rPr>
        <w:t xml:space="preserve">Mnozí staří lidé odložení v domovech pro seniory si stěžují na nevděčnost svých dětí. Jsme vděční rodičům za domov, učitelům za trpělivost, kněžím za obětavost? Jsme vděční Bohu za vesmír, zemi i za život, který jsme dostali z jeho ruky? Jsme vděční, a tak o nás platí název článku, že zvířata se chovají jako lidé? </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426"/>
        <w:jc w:val="both"/>
        <w:rPr>
          <w:b/>
          <w:sz w:val="24"/>
        </w:rPr>
      </w:pPr>
      <w:r>
        <w:rPr>
          <w:sz w:val="24"/>
        </w:rPr>
        <w:lastRenderedPageBreak/>
        <w:t xml:space="preserve">   </w:t>
      </w:r>
      <w:r>
        <w:rPr>
          <w:b/>
          <w:sz w:val="24"/>
        </w:rPr>
        <w:t>Úsměv na tváři</w:t>
      </w:r>
    </w:p>
    <w:p w:rsidR="00D7690E" w:rsidRDefault="00D7690E" w:rsidP="00D7690E">
      <w:pPr>
        <w:ind w:firstLine="426"/>
        <w:jc w:val="both"/>
        <w:rPr>
          <w:sz w:val="24"/>
        </w:rPr>
      </w:pPr>
      <w:r>
        <w:rPr>
          <w:sz w:val="24"/>
        </w:rPr>
        <w:t xml:space="preserve">       </w:t>
      </w:r>
      <w:r>
        <w:rPr>
          <w:sz w:val="24"/>
        </w:rPr>
        <w:tab/>
      </w:r>
    </w:p>
    <w:p w:rsidR="00D7690E" w:rsidRDefault="00D7690E" w:rsidP="00D7690E">
      <w:pPr>
        <w:ind w:firstLine="567"/>
        <w:jc w:val="both"/>
        <w:rPr>
          <w:sz w:val="24"/>
        </w:rPr>
      </w:pPr>
      <w:r>
        <w:rPr>
          <w:sz w:val="24"/>
        </w:rPr>
        <w:t>Italský kněz Pino Pellegrino vypráví následující příběh.</w:t>
      </w:r>
    </w:p>
    <w:p w:rsidR="00D7690E" w:rsidRDefault="00D7690E" w:rsidP="00D7690E">
      <w:pPr>
        <w:ind w:firstLine="567"/>
        <w:jc w:val="both"/>
        <w:rPr>
          <w:i/>
          <w:sz w:val="24"/>
        </w:rPr>
      </w:pPr>
      <w:r>
        <w:rPr>
          <w:i/>
          <w:sz w:val="24"/>
        </w:rPr>
        <w:t>Jeden sedlák získal kus pozemku plného plevele a trnitých křovin, ale silou vlastních paží a s velkou námahou ho proměnil v úchvatnou zahradu.</w:t>
      </w:r>
    </w:p>
    <w:p w:rsidR="00D7690E" w:rsidRDefault="00D7690E" w:rsidP="00D7690E">
      <w:pPr>
        <w:ind w:firstLine="567"/>
        <w:jc w:val="both"/>
        <w:rPr>
          <w:i/>
          <w:sz w:val="24"/>
        </w:rPr>
      </w:pPr>
      <w:r>
        <w:rPr>
          <w:i/>
          <w:sz w:val="24"/>
        </w:rPr>
        <w:t>Jednou večer kolem náhodou procházel místní farář. Když uviděl tu překrásnou zeleň, nemohl než nepochválit: „Synu, ty a dobrý Bůh jste odvedli skutečně skvělou práci!“</w:t>
      </w:r>
    </w:p>
    <w:p w:rsidR="00D7690E" w:rsidRDefault="00D7690E" w:rsidP="00D7690E">
      <w:pPr>
        <w:ind w:firstLine="567"/>
        <w:jc w:val="both"/>
        <w:rPr>
          <w:i/>
          <w:sz w:val="24"/>
        </w:rPr>
      </w:pPr>
      <w:r>
        <w:rPr>
          <w:i/>
          <w:sz w:val="24"/>
        </w:rPr>
        <w:t>Sedlák mu odpověděl: Ano, ale měl jste vidět, jak vypadalo toto místo, když se o něj dobrý Bůh staral sám!“</w:t>
      </w:r>
    </w:p>
    <w:p w:rsidR="00D7690E" w:rsidRDefault="00D7690E" w:rsidP="00D7690E">
      <w:pPr>
        <w:ind w:firstLine="567"/>
        <w:jc w:val="both"/>
        <w:rPr>
          <w:i/>
          <w:sz w:val="24"/>
        </w:rPr>
      </w:pPr>
      <w:r>
        <w:rPr>
          <w:sz w:val="24"/>
        </w:rPr>
        <w:t xml:space="preserve">Možná trochu přidrzlá sedlákova odpověď odkryla pravdu, kterou Irové vyjadřují takto: </w:t>
      </w:r>
      <w:r>
        <w:rPr>
          <w:i/>
          <w:sz w:val="24"/>
        </w:rPr>
        <w:t>„Bůh nám dal tvář, ale úsměv už na ní musíme vyčarovat sami.“</w:t>
      </w:r>
    </w:p>
    <w:p w:rsidR="00D7690E" w:rsidRDefault="00D7690E" w:rsidP="00D7690E">
      <w:pPr>
        <w:ind w:firstLine="567"/>
        <w:jc w:val="both"/>
        <w:rPr>
          <w:sz w:val="24"/>
        </w:rPr>
      </w:pPr>
      <w:r>
        <w:rPr>
          <w:sz w:val="24"/>
        </w:rPr>
        <w:t xml:space="preserve">Bible začíná oslavou Boha, který nádherně stvořil vesmír, zemi i člověka. Pokračuje zprávou, jak v tomto pozemském ráji pokazil člověk hříchem sebe samého i svět kolem sebe. A my, jejich potomci, můžeme v tomto díle zkázy pokračovat anebo naopak je napravovat. </w:t>
      </w:r>
    </w:p>
    <w:p w:rsidR="00D7690E" w:rsidRDefault="00D7690E" w:rsidP="00D7690E">
      <w:pPr>
        <w:ind w:firstLine="567"/>
        <w:jc w:val="both"/>
        <w:rPr>
          <w:sz w:val="24"/>
        </w:rPr>
      </w:pPr>
      <w:r>
        <w:rPr>
          <w:sz w:val="24"/>
        </w:rPr>
        <w:t>Je postní doba, a proto se podívejme hlouběji do své duše, jak to tam vypadá. Září naše duše čistotou a krásou jako upravená zahrada z příběhu? Anebo ji můžeme spíše přirovnat k pozemku plnému plevele a trnitých křovin? Skutečnost bude asi někde uprostřed. Dostali jsme od Boha krásnou duši, kterou můžeme naplnit vírou, nadějí a láskou, a tak prozářit i své tělo, zvláště pak tvář a oči. Naopak každý hřích naši duši poskvrňuje a projevuje se to i navenek. Víme přece, že když jsme něco udělali špatně, tak to maminka poznala a zeptala se nás: „Tak co jsi provedl?“ Anebo když nám někdo ublížil, tak pátrala slovy: „Co tě trápí?“</w:t>
      </w:r>
    </w:p>
    <w:p w:rsidR="00D7690E" w:rsidRDefault="00D7690E" w:rsidP="00D7690E">
      <w:pPr>
        <w:ind w:firstLine="567"/>
        <w:jc w:val="both"/>
        <w:rPr>
          <w:sz w:val="24"/>
        </w:rPr>
      </w:pPr>
      <w:r>
        <w:rPr>
          <w:sz w:val="24"/>
        </w:rPr>
        <w:t>V postní době slyšíme více než jindy Ježíšovu výzvu k obrácení, ke změně života. Přitom nám Ježíš nabízí pomoc, jak zkultivovat svou duši: svátost smíření.</w:t>
      </w:r>
    </w:p>
    <w:p w:rsidR="00D7690E" w:rsidRPr="00412C7D" w:rsidRDefault="00D7690E" w:rsidP="00D7690E">
      <w:pPr>
        <w:ind w:firstLine="567"/>
        <w:jc w:val="both"/>
        <w:rPr>
          <w:sz w:val="24"/>
        </w:rPr>
      </w:pPr>
      <w:r>
        <w:rPr>
          <w:sz w:val="24"/>
        </w:rPr>
        <w:t>Poznání hříchů, lítost, vyznání a odpuštění ve zpovědnici – to je cesta k vykouzlení úsměvu na naší tváři. V bludišti různých návodů je to cesta bezpečná, jistá a jediná.</w:t>
      </w: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Default="00D7690E" w:rsidP="00D7690E">
      <w:pPr>
        <w:ind w:firstLine="567"/>
        <w:jc w:val="both"/>
        <w:rPr>
          <w:sz w:val="24"/>
        </w:rPr>
      </w:pPr>
    </w:p>
    <w:p w:rsidR="00D7690E" w:rsidRPr="00F61420" w:rsidRDefault="00D7690E" w:rsidP="00D7690E">
      <w:pPr>
        <w:shd w:val="clear" w:color="auto" w:fill="FFFFFF"/>
        <w:ind w:firstLine="567"/>
        <w:rPr>
          <w:b/>
          <w:sz w:val="24"/>
        </w:rPr>
      </w:pPr>
      <w:r>
        <w:rPr>
          <w:b/>
          <w:sz w:val="24"/>
        </w:rPr>
        <w:lastRenderedPageBreak/>
        <w:t>„Pokoj vám!“</w:t>
      </w:r>
    </w:p>
    <w:p w:rsidR="00D7690E" w:rsidRDefault="00D7690E" w:rsidP="00D7690E">
      <w:pPr>
        <w:shd w:val="clear" w:color="auto" w:fill="FFFFFF"/>
        <w:ind w:firstLine="567"/>
        <w:rPr>
          <w:sz w:val="24"/>
        </w:rPr>
      </w:pPr>
    </w:p>
    <w:p w:rsidR="00D7690E" w:rsidRDefault="00D7690E" w:rsidP="00D7690E">
      <w:pPr>
        <w:shd w:val="clear" w:color="auto" w:fill="FFFFFF"/>
        <w:ind w:firstLine="567"/>
        <w:rPr>
          <w:sz w:val="24"/>
          <w:szCs w:val="24"/>
        </w:rPr>
      </w:pPr>
      <w:r>
        <w:rPr>
          <w:sz w:val="24"/>
          <w:szCs w:val="24"/>
        </w:rPr>
        <w:t xml:space="preserve">O velikonočních svátcích si přejeme navzájem radostné Velikonoce, nebo šťastné prožití velikonočních svátků apod. Přání je krásný projev lásky, ale ani při nejlepším úmyslu nemůžeme říct, že se naše přání splní. </w:t>
      </w:r>
    </w:p>
    <w:p w:rsidR="00D7690E" w:rsidRDefault="00D7690E" w:rsidP="00D7690E">
      <w:pPr>
        <w:shd w:val="clear" w:color="auto" w:fill="FFFFFF"/>
        <w:ind w:firstLine="567"/>
        <w:rPr>
          <w:sz w:val="24"/>
          <w:szCs w:val="24"/>
        </w:rPr>
      </w:pPr>
      <w:r>
        <w:rPr>
          <w:sz w:val="24"/>
          <w:szCs w:val="24"/>
        </w:rPr>
        <w:t>Pán Ježíš po svém zmrtvýchvstání přichází mezi apoštoly a přeje jim: „Pokoj vám.“ U něho přání nejsou jenom slova jako u nás lidí, ale Pán Ježíš svým přáním přímo pokoj do našich srdcí vnáší.  Ale pozor! Aby nás mohl Ježíšův pokoj prostoupit, tak musíme mít připravené srdce.</w:t>
      </w:r>
    </w:p>
    <w:p w:rsidR="00D7690E" w:rsidRDefault="00D7690E" w:rsidP="00D7690E">
      <w:pPr>
        <w:shd w:val="clear" w:color="auto" w:fill="FFFFFF"/>
        <w:ind w:firstLine="567"/>
        <w:rPr>
          <w:sz w:val="24"/>
          <w:szCs w:val="24"/>
        </w:rPr>
      </w:pPr>
      <w:r>
        <w:rPr>
          <w:sz w:val="24"/>
          <w:szCs w:val="24"/>
        </w:rPr>
        <w:t xml:space="preserve">Naše srdce musí být otevřené Pánu Bohu a to se děje v modlitbě, kdy prožíváme svou víru, naději a lásku. Naše srdce však musí být otevřené i bližním, tedy lidem kolem nás. Pán Bůh nás tak krásně stvořil, že se navzájem doplňujeme, a proto se potřebujeme: manželé, rodiče a děti, zdraví a nemocní, řemeslníci a učenci, kluci a děvčata. </w:t>
      </w:r>
    </w:p>
    <w:p w:rsidR="00D7690E" w:rsidRPr="008F3A77" w:rsidRDefault="00D7690E" w:rsidP="00D7690E">
      <w:pPr>
        <w:shd w:val="clear" w:color="auto" w:fill="FFFFFF"/>
        <w:ind w:firstLine="567"/>
        <w:rPr>
          <w:sz w:val="24"/>
          <w:szCs w:val="24"/>
        </w:rPr>
      </w:pPr>
      <w:r w:rsidRPr="008F3A77">
        <w:rPr>
          <w:sz w:val="24"/>
          <w:szCs w:val="24"/>
        </w:rPr>
        <w:t>Každému něco chybí a něče</w:t>
      </w:r>
      <w:r>
        <w:rPr>
          <w:sz w:val="24"/>
          <w:szCs w:val="24"/>
        </w:rPr>
        <w:t>ho má zase nadbytek. Když to dáme dohromady, tak budem</w:t>
      </w:r>
      <w:r w:rsidRPr="008F3A77">
        <w:rPr>
          <w:sz w:val="24"/>
          <w:szCs w:val="24"/>
        </w:rPr>
        <w:t>e mít všichni tak akorát. Dokazuje to i příběh dvou manželů. Stáli na břehu řeky a potřebovali se dostat na druhou stranu. Vypadalo to na první pohled jednoduše. U břehu byla přivázaná loďka, kterou mohli přeplout na druhou stranu. Jenomže muž byl postižen dětskou mozkovou obrnou a nemohl pohybovat rukama, ona byla slepá.</w:t>
      </w:r>
    </w:p>
    <w:p w:rsidR="00D7690E" w:rsidRPr="008F3A77" w:rsidRDefault="00D7690E" w:rsidP="00D7690E">
      <w:pPr>
        <w:shd w:val="clear" w:color="auto" w:fill="FFFFFF"/>
        <w:ind w:firstLine="567"/>
        <w:rPr>
          <w:sz w:val="24"/>
          <w:szCs w:val="24"/>
        </w:rPr>
      </w:pPr>
      <w:r w:rsidRPr="008F3A77">
        <w:rPr>
          <w:sz w:val="24"/>
          <w:szCs w:val="24"/>
        </w:rPr>
        <w:t>Copak mohou s takovými vadami přeplout na druhou stranu?</w:t>
      </w:r>
    </w:p>
    <w:p w:rsidR="00D7690E" w:rsidRPr="008F3A77" w:rsidRDefault="00D7690E" w:rsidP="00D7690E">
      <w:pPr>
        <w:shd w:val="clear" w:color="auto" w:fill="FFFFFF"/>
        <w:ind w:firstLine="567"/>
        <w:rPr>
          <w:sz w:val="24"/>
          <w:szCs w:val="24"/>
        </w:rPr>
      </w:pPr>
      <w:r w:rsidRPr="008F3A77">
        <w:rPr>
          <w:sz w:val="24"/>
          <w:szCs w:val="24"/>
        </w:rPr>
        <w:t>Zachmuřená tvář muže se rozjasnila. Přistoupil blíže k loďce a řekl: "Protože vidím, budu řídit loďku já."</w:t>
      </w:r>
    </w:p>
    <w:p w:rsidR="00D7690E" w:rsidRPr="008F3A77" w:rsidRDefault="00D7690E" w:rsidP="00D7690E">
      <w:pPr>
        <w:shd w:val="clear" w:color="auto" w:fill="FFFFFF"/>
        <w:ind w:firstLine="567"/>
        <w:rPr>
          <w:sz w:val="24"/>
          <w:szCs w:val="24"/>
        </w:rPr>
      </w:pPr>
      <w:r w:rsidRPr="008F3A77">
        <w:rPr>
          <w:sz w:val="24"/>
          <w:szCs w:val="24"/>
        </w:rPr>
        <w:t>Manželka se také usmála a odpověděla: "Já mohu hýbat rukama, tak budu veslovat."</w:t>
      </w:r>
    </w:p>
    <w:p w:rsidR="00D7690E" w:rsidRPr="008F3A77" w:rsidRDefault="00D7690E" w:rsidP="00D7690E">
      <w:pPr>
        <w:shd w:val="clear" w:color="auto" w:fill="FFFFFF"/>
        <w:ind w:firstLine="567"/>
        <w:rPr>
          <w:sz w:val="24"/>
          <w:szCs w:val="24"/>
        </w:rPr>
      </w:pPr>
      <w:r w:rsidRPr="008F3A77">
        <w:rPr>
          <w:sz w:val="24"/>
          <w:szCs w:val="24"/>
        </w:rPr>
        <w:t xml:space="preserve">A tak klidně přepluli řeku a </w:t>
      </w:r>
      <w:r>
        <w:rPr>
          <w:sz w:val="24"/>
          <w:szCs w:val="24"/>
        </w:rPr>
        <w:t>zažili</w:t>
      </w:r>
      <w:r w:rsidRPr="008F3A77">
        <w:rPr>
          <w:sz w:val="24"/>
          <w:szCs w:val="24"/>
        </w:rPr>
        <w:t>, co to znamená být skutečně manželem a manželkou.</w:t>
      </w:r>
    </w:p>
    <w:p w:rsidR="00D7690E" w:rsidRDefault="00D7690E" w:rsidP="00D7690E">
      <w:pPr>
        <w:ind w:firstLine="567"/>
        <w:jc w:val="both"/>
        <w:rPr>
          <w:sz w:val="24"/>
          <w:szCs w:val="24"/>
        </w:rPr>
      </w:pPr>
      <w:r>
        <w:rPr>
          <w:sz w:val="24"/>
          <w:szCs w:val="24"/>
        </w:rPr>
        <w:t>Ježíš přeje každému z nás: „Pokoj vám!“ Kristův pokoj zažije ten kdo má otevřené srdce lásce k Bohu a k bližnímu.</w:t>
      </w: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b/>
          <w:sz w:val="24"/>
          <w:szCs w:val="24"/>
        </w:rPr>
      </w:pPr>
      <w:r w:rsidRPr="001F7835">
        <w:rPr>
          <w:b/>
          <w:sz w:val="24"/>
          <w:szCs w:val="24"/>
        </w:rPr>
        <w:lastRenderedPageBreak/>
        <w:t xml:space="preserve">Už tomu rozumím </w:t>
      </w:r>
    </w:p>
    <w:p w:rsidR="00D7690E" w:rsidRPr="001F7835" w:rsidRDefault="00D7690E" w:rsidP="00D7690E">
      <w:pPr>
        <w:ind w:firstLine="567"/>
        <w:jc w:val="both"/>
        <w:rPr>
          <w:b/>
          <w:sz w:val="24"/>
          <w:szCs w:val="24"/>
        </w:rPr>
      </w:pPr>
    </w:p>
    <w:p w:rsidR="00D7690E" w:rsidRDefault="00D7690E" w:rsidP="00D7690E">
      <w:pPr>
        <w:ind w:firstLine="567"/>
        <w:jc w:val="both"/>
        <w:rPr>
          <w:sz w:val="24"/>
          <w:szCs w:val="24"/>
        </w:rPr>
      </w:pPr>
      <w:r>
        <w:rPr>
          <w:sz w:val="24"/>
          <w:szCs w:val="24"/>
        </w:rPr>
        <w:t>Na schůzce ministrantů se nás otec Jan zeptal, proč se mši svaté a svatému přijímání říká eucharistie. Nastalo velké ticho. A protože nás otec nerad ztrapňuje, tak nám to hned vysvětlil. „Křesťané od nejstarších dob při mši svaté Pánu Bohu děkovali, zpívali mu chvály. Také po svatém přijímání si klekli a Pánu Ježíši děkovali. A protože se řecky řekne děkování eucharistie, tak se začalo říkat mši svaté i svatému přijímání eucharistie = díkůvzdání.</w:t>
      </w:r>
    </w:p>
    <w:p w:rsidR="00D7690E" w:rsidRDefault="00D7690E" w:rsidP="00D7690E">
      <w:pPr>
        <w:ind w:firstLine="567"/>
        <w:jc w:val="both"/>
        <w:rPr>
          <w:sz w:val="24"/>
          <w:szCs w:val="24"/>
        </w:rPr>
      </w:pPr>
      <w:r>
        <w:rPr>
          <w:sz w:val="24"/>
          <w:szCs w:val="24"/>
        </w:rPr>
        <w:t>V neděli jsem poprvé chápal, co to znamená, když kněz nás přivítal ke slavení eucharistie. Všechno bylo v kostele pěkné až do svatého přijímání. Měl jsem mít patenu, ale Miloš mě předběhl. Chtěl jsem mu patenu vytrhnout, ale stiskl ji, trhnul sebou do strany a já se málem poroučel na zem. Pan farář viděl až konec, a tak napomenul mě. Zuřil jsem, i když jsem byl po svatém přijímání, a chystal jsem se mu to oplatit. Po mši svaté jsme se za kostelem poprali a do příští ministrantské schůzky spolu nemluvili.</w:t>
      </w:r>
    </w:p>
    <w:p w:rsidR="00D7690E" w:rsidRDefault="00D7690E" w:rsidP="00D7690E">
      <w:pPr>
        <w:ind w:firstLine="567"/>
        <w:jc w:val="both"/>
        <w:rPr>
          <w:sz w:val="24"/>
          <w:szCs w:val="24"/>
        </w:rPr>
      </w:pPr>
      <w:r>
        <w:rPr>
          <w:sz w:val="24"/>
          <w:szCs w:val="24"/>
        </w:rPr>
        <w:t>Pan farář si toho samozřejmě všiml, proto před modlitbou na začátku schůzky řekl: „Minule jsme si řekli, že mši svaté a svatému přijímání říkáme eucharistie. Dnes vám prozradím, že křesťané prožívali svaté přijímání jako communio a tento název se dostal do misálu. Communio, řec. koinonia, znamená společenství s Pánem Ježíšem a s jeho bratry a sestrami. V jedné antifoně ke svatému přijímání se zpívá: „Je to jeden chléb a my, ač je nás mnoho, tvoříme jedno tělo, neboť jsme účastni jednoho chleba a jednoho kalicha.“</w:t>
      </w:r>
    </w:p>
    <w:p w:rsidR="00D7690E" w:rsidRDefault="00D7690E" w:rsidP="00D7690E">
      <w:pPr>
        <w:ind w:firstLine="567"/>
        <w:jc w:val="both"/>
        <w:rPr>
          <w:sz w:val="24"/>
          <w:szCs w:val="24"/>
        </w:rPr>
      </w:pPr>
      <w:r>
        <w:rPr>
          <w:sz w:val="24"/>
          <w:szCs w:val="24"/>
        </w:rPr>
        <w:t xml:space="preserve">Pak pan farář zmlkl. Je to jeho metoda, když čeká na naši odpověď. A vydrží tak čekat někdy i dlouho. Podívali jsme se s Milošem na sebe, Otec to viděl a pomohl nám, když nám spojil ruce. K tomu dodal: „Kdybyste se neusmířili, tak bych vám v neděli nepodal svaté přijímání, protože byste nám pokazili společenství jako minulou neděli. </w:t>
      </w:r>
    </w:p>
    <w:p w:rsidR="00D7690E" w:rsidRDefault="00D7690E" w:rsidP="00D7690E">
      <w:pPr>
        <w:ind w:firstLine="567"/>
        <w:jc w:val="both"/>
        <w:rPr>
          <w:sz w:val="24"/>
          <w:szCs w:val="24"/>
        </w:rPr>
      </w:pPr>
      <w:r>
        <w:rPr>
          <w:sz w:val="24"/>
          <w:szCs w:val="24"/>
        </w:rPr>
        <w:t xml:space="preserve">Eucharistie, communio, koinonia – teď už vím, co to znamená. A tak po svatém přijímání pokleknu, děkuji a všechno Pánu Ježíš řeknu. A pak se modlím za naši rodinu i za všechny lidi, se kterými jsem při svatém přijímání spojený. </w:t>
      </w: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b/>
          <w:sz w:val="24"/>
          <w:szCs w:val="24"/>
        </w:rPr>
      </w:pPr>
      <w:r>
        <w:rPr>
          <w:b/>
          <w:sz w:val="24"/>
          <w:szCs w:val="24"/>
        </w:rPr>
        <w:lastRenderedPageBreak/>
        <w:t>Pomocnice křesťanů</w:t>
      </w:r>
    </w:p>
    <w:p w:rsidR="00D7690E" w:rsidRPr="000F712E" w:rsidRDefault="00D7690E" w:rsidP="00D7690E">
      <w:pPr>
        <w:ind w:firstLine="567"/>
        <w:jc w:val="both"/>
        <w:rPr>
          <w:b/>
          <w:sz w:val="24"/>
          <w:szCs w:val="24"/>
        </w:rPr>
      </w:pPr>
    </w:p>
    <w:p w:rsidR="00D7690E" w:rsidRDefault="00D7690E" w:rsidP="00D7690E">
      <w:pPr>
        <w:ind w:firstLine="567"/>
        <w:jc w:val="both"/>
        <w:rPr>
          <w:sz w:val="24"/>
          <w:szCs w:val="24"/>
        </w:rPr>
      </w:pPr>
      <w:r>
        <w:rPr>
          <w:sz w:val="24"/>
          <w:szCs w:val="24"/>
        </w:rPr>
        <w:t>Jubilant letošního roku svatý Jan Bosko (narodil se v roce 1825) začal jako mladý kněz s Pannou Marií své dílo záchrany mládeže, která se potulovala turínskými ulicemi. Když začínal, neměl vůbec žádné finanční prostředky, ale přesto v roce 1860 ubytovával a staral se o 400 chlapců a mladíků. K tomu rostl počet lidí, kteří přicházeli na bohoslužby zvenčí.</w:t>
      </w:r>
    </w:p>
    <w:p w:rsidR="00D7690E" w:rsidRDefault="00D7690E" w:rsidP="00D7690E">
      <w:pPr>
        <w:ind w:firstLine="567"/>
        <w:jc w:val="both"/>
        <w:rPr>
          <w:sz w:val="24"/>
          <w:szCs w:val="24"/>
        </w:rPr>
      </w:pPr>
      <w:r>
        <w:rPr>
          <w:sz w:val="24"/>
          <w:szCs w:val="24"/>
        </w:rPr>
        <w:t>Don Bosko poznával, že je třeba postavit nový velký kostel. Proto řekl svému spolupracovníkovi Caglierimu: „Na svátek Neposkvrněného Početí jsme začali dílo pro spásu mládeže, nyní si Panna Maria přeje, abychom ji uctili pod názvem Pomocnice křesťanů.“</w:t>
      </w:r>
    </w:p>
    <w:p w:rsidR="00D7690E" w:rsidRDefault="00D7690E" w:rsidP="00D7690E">
      <w:pPr>
        <w:ind w:firstLine="567"/>
        <w:jc w:val="both"/>
        <w:rPr>
          <w:sz w:val="24"/>
          <w:szCs w:val="24"/>
        </w:rPr>
      </w:pPr>
      <w:r>
        <w:rPr>
          <w:sz w:val="24"/>
          <w:szCs w:val="24"/>
        </w:rPr>
        <w:t>„Ale kde vezmeme peníze?“</w:t>
      </w:r>
    </w:p>
    <w:p w:rsidR="00D7690E" w:rsidRDefault="00D7690E" w:rsidP="00D7690E">
      <w:pPr>
        <w:ind w:firstLine="567"/>
        <w:jc w:val="both"/>
        <w:rPr>
          <w:sz w:val="24"/>
          <w:szCs w:val="24"/>
        </w:rPr>
      </w:pPr>
      <w:r>
        <w:rPr>
          <w:sz w:val="24"/>
          <w:szCs w:val="24"/>
        </w:rPr>
        <w:t>„Panna Maria si kostele přeje a postará se i o peníze.“</w:t>
      </w:r>
    </w:p>
    <w:p w:rsidR="00D7690E" w:rsidRDefault="00D7690E" w:rsidP="00D7690E">
      <w:pPr>
        <w:ind w:firstLine="567"/>
        <w:jc w:val="both"/>
        <w:rPr>
          <w:sz w:val="24"/>
          <w:szCs w:val="24"/>
        </w:rPr>
      </w:pPr>
      <w:r>
        <w:rPr>
          <w:sz w:val="24"/>
          <w:szCs w:val="24"/>
        </w:rPr>
        <w:t>Při stavbě často chyběly peníze, např. jednou podnikatel Buzzetti žádal peníze na výplaty dělníků. Don Bosko se usmál a řekl: „Držte, vsypu vám do rukou všecko své jmění.“</w:t>
      </w:r>
    </w:p>
    <w:p w:rsidR="00D7690E" w:rsidRDefault="00D7690E" w:rsidP="00D7690E">
      <w:pPr>
        <w:ind w:firstLine="567"/>
        <w:jc w:val="both"/>
        <w:rPr>
          <w:sz w:val="24"/>
          <w:szCs w:val="24"/>
        </w:rPr>
      </w:pPr>
      <w:r>
        <w:rPr>
          <w:sz w:val="24"/>
          <w:szCs w:val="24"/>
        </w:rPr>
        <w:t>Otevřel peněženku a vytřepal z ní do rukou překvapeného podnikatele osm soldů.</w:t>
      </w:r>
    </w:p>
    <w:p w:rsidR="00D7690E" w:rsidRDefault="00D7690E" w:rsidP="00D7690E">
      <w:pPr>
        <w:ind w:firstLine="567"/>
        <w:jc w:val="both"/>
        <w:rPr>
          <w:sz w:val="24"/>
          <w:szCs w:val="24"/>
        </w:rPr>
      </w:pPr>
      <w:r>
        <w:rPr>
          <w:sz w:val="24"/>
          <w:szCs w:val="24"/>
        </w:rPr>
        <w:t>„Nebojte se však nic,“ ujistil stavitele don Bosko, „peníze dostanete, Panna Maria nám je dodá. Já jsem jejím pokladníkem, uvidíte.“</w:t>
      </w:r>
    </w:p>
    <w:p w:rsidR="00D7690E" w:rsidRDefault="00D7690E" w:rsidP="00D7690E">
      <w:pPr>
        <w:ind w:firstLine="567"/>
        <w:jc w:val="both"/>
        <w:rPr>
          <w:sz w:val="24"/>
          <w:szCs w:val="24"/>
        </w:rPr>
      </w:pPr>
      <w:r>
        <w:rPr>
          <w:sz w:val="24"/>
          <w:szCs w:val="24"/>
        </w:rPr>
        <w:t>Jak se to dělo? Uveďme si jeden příklad. Dne 16. listopadu 1866 byla situace kritická. Don Bosko vyšel do města a věřil v Boží pomoc. Tu pro něho poslal zámožný muž, který byl na půl těla ochrnutý a už tři roky upoutaný na lůžko. Prosil o úlevu v nemoci a slíbil, že dá nějaké peníze na dílo don Boska. „Sám Bůh mě k vám poslal,“ odpověděl mu světec, „potřebujeme dnes do večera tři tisíc lir na kostel Panny Marie Pomocnice.“</w:t>
      </w:r>
    </w:p>
    <w:p w:rsidR="00D7690E" w:rsidRDefault="00D7690E" w:rsidP="00D7690E">
      <w:pPr>
        <w:ind w:firstLine="567"/>
        <w:jc w:val="both"/>
        <w:rPr>
          <w:sz w:val="24"/>
          <w:szCs w:val="24"/>
        </w:rPr>
      </w:pPr>
      <w:r>
        <w:rPr>
          <w:sz w:val="24"/>
          <w:szCs w:val="24"/>
        </w:rPr>
        <w:t>„Tři tisíce? Tak nějakou stovku, to ano, ale tři tisíce?“</w:t>
      </w:r>
    </w:p>
    <w:p w:rsidR="00D7690E" w:rsidRDefault="00D7690E" w:rsidP="00D7690E">
      <w:pPr>
        <w:ind w:firstLine="567"/>
        <w:jc w:val="both"/>
        <w:rPr>
          <w:sz w:val="24"/>
          <w:szCs w:val="24"/>
        </w:rPr>
      </w:pPr>
      <w:r>
        <w:rPr>
          <w:sz w:val="24"/>
          <w:szCs w:val="24"/>
        </w:rPr>
        <w:t xml:space="preserve">Don Bosko se začal bavit o jiných věcech. Muž ho přerušil: „To mě nezajímá. Říkal jste, že se uzdravím, když vám dám tři tisíce lir?“ </w:t>
      </w:r>
    </w:p>
    <w:p w:rsidR="00D7690E" w:rsidRDefault="00D7690E" w:rsidP="00D7690E">
      <w:pPr>
        <w:ind w:firstLine="567"/>
        <w:jc w:val="both"/>
        <w:rPr>
          <w:sz w:val="24"/>
          <w:szCs w:val="24"/>
        </w:rPr>
      </w:pPr>
      <w:r>
        <w:rPr>
          <w:sz w:val="24"/>
          <w:szCs w:val="24"/>
        </w:rPr>
        <w:t>„Ano,“ slíbil mu Don Bosko a zakrátko došel uzdravený muž sám do banky pro peníze.</w:t>
      </w:r>
    </w:p>
    <w:p w:rsidR="00D7690E" w:rsidRDefault="00D7690E" w:rsidP="00D7690E">
      <w:pPr>
        <w:ind w:firstLine="567"/>
        <w:jc w:val="both"/>
        <w:rPr>
          <w:sz w:val="24"/>
          <w:szCs w:val="24"/>
        </w:rPr>
      </w:pPr>
      <w:r>
        <w:rPr>
          <w:sz w:val="24"/>
          <w:szCs w:val="24"/>
        </w:rPr>
        <w:t xml:space="preserve">Prožijte měsíc květen s Pannou Marií, a když budete v loretánských litaniích při májových vzývat Marii, Pomocnici křesťanů, pozvěte Dona Boska, aby se modlil s vámi.  </w:t>
      </w: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Pr="00176784" w:rsidRDefault="00D7690E" w:rsidP="00D7690E">
      <w:pPr>
        <w:ind w:firstLine="567"/>
        <w:jc w:val="both"/>
        <w:rPr>
          <w:b/>
          <w:sz w:val="24"/>
          <w:szCs w:val="24"/>
        </w:rPr>
      </w:pPr>
      <w:r w:rsidRPr="00176784">
        <w:rPr>
          <w:b/>
          <w:sz w:val="24"/>
          <w:szCs w:val="24"/>
        </w:rPr>
        <w:lastRenderedPageBreak/>
        <w:t>Slepý celník</w:t>
      </w:r>
    </w:p>
    <w:p w:rsidR="00D7690E" w:rsidRDefault="00D7690E" w:rsidP="00D7690E">
      <w:pPr>
        <w:ind w:firstLine="567"/>
        <w:jc w:val="both"/>
        <w:rPr>
          <w:sz w:val="24"/>
          <w:szCs w:val="24"/>
        </w:rPr>
      </w:pPr>
    </w:p>
    <w:p w:rsidR="00D7690E" w:rsidRDefault="00D7690E" w:rsidP="00D7690E">
      <w:pPr>
        <w:ind w:firstLine="567"/>
        <w:jc w:val="both"/>
        <w:rPr>
          <w:sz w:val="24"/>
          <w:szCs w:val="24"/>
        </w:rPr>
      </w:pPr>
      <w:r>
        <w:rPr>
          <w:sz w:val="24"/>
          <w:szCs w:val="24"/>
        </w:rPr>
        <w:t>Na malou provinční celnici na hranicích přijela snad čtyřicetiletá žena na motocyklu.</w:t>
      </w:r>
    </w:p>
    <w:p w:rsidR="00D7690E" w:rsidRDefault="00D7690E" w:rsidP="00D7690E">
      <w:pPr>
        <w:ind w:firstLine="567"/>
        <w:jc w:val="both"/>
        <w:rPr>
          <w:sz w:val="24"/>
          <w:szCs w:val="24"/>
        </w:rPr>
      </w:pPr>
      <w:r>
        <w:rPr>
          <w:sz w:val="24"/>
          <w:szCs w:val="24"/>
        </w:rPr>
        <w:t xml:space="preserve">Z budky na ni zavolal celník: „Co převážíte?“ </w:t>
      </w:r>
    </w:p>
    <w:p w:rsidR="00D7690E" w:rsidRDefault="00D7690E" w:rsidP="00D7690E">
      <w:pPr>
        <w:ind w:firstLine="567"/>
        <w:jc w:val="both"/>
        <w:rPr>
          <w:sz w:val="24"/>
          <w:szCs w:val="24"/>
        </w:rPr>
      </w:pPr>
      <w:r>
        <w:rPr>
          <w:sz w:val="24"/>
          <w:szCs w:val="24"/>
        </w:rPr>
        <w:t>„Plný batoh písku.“</w:t>
      </w:r>
    </w:p>
    <w:p w:rsidR="00D7690E" w:rsidRDefault="00D7690E" w:rsidP="00D7690E">
      <w:pPr>
        <w:ind w:firstLine="567"/>
        <w:jc w:val="both"/>
        <w:rPr>
          <w:sz w:val="24"/>
          <w:szCs w:val="24"/>
        </w:rPr>
      </w:pPr>
      <w:r>
        <w:rPr>
          <w:sz w:val="24"/>
          <w:szCs w:val="24"/>
        </w:rPr>
        <w:t>Celník mávl rukou a žena přejela hranici.</w:t>
      </w:r>
    </w:p>
    <w:p w:rsidR="00D7690E" w:rsidRDefault="00D7690E" w:rsidP="00D7690E">
      <w:pPr>
        <w:ind w:firstLine="567"/>
        <w:jc w:val="both"/>
        <w:rPr>
          <w:sz w:val="24"/>
          <w:szCs w:val="24"/>
        </w:rPr>
      </w:pPr>
      <w:r>
        <w:rPr>
          <w:sz w:val="24"/>
          <w:szCs w:val="24"/>
        </w:rPr>
        <w:t>Na druhý den přijíždí žena znovu. A opět převáží plný batoh písku. Celník přichází, nakoukne do batohu, a když skutečně spatří písek, tak zvedá závoru.</w:t>
      </w:r>
    </w:p>
    <w:p w:rsidR="00D7690E" w:rsidRDefault="00D7690E" w:rsidP="00D7690E">
      <w:pPr>
        <w:ind w:firstLine="567"/>
        <w:jc w:val="both"/>
        <w:rPr>
          <w:sz w:val="24"/>
          <w:szCs w:val="24"/>
        </w:rPr>
      </w:pPr>
      <w:r>
        <w:rPr>
          <w:sz w:val="24"/>
          <w:szCs w:val="24"/>
        </w:rPr>
        <w:t>Žena na motorce přijíždí další den znovu. Tentokrát již v celníkovi klíčí vážné podezření. Proto se zeptá: „Co pašujete v tom písku?“</w:t>
      </w:r>
    </w:p>
    <w:p w:rsidR="00D7690E" w:rsidRDefault="00D7690E" w:rsidP="00D7690E">
      <w:pPr>
        <w:ind w:firstLine="567"/>
        <w:jc w:val="both"/>
        <w:rPr>
          <w:sz w:val="24"/>
          <w:szCs w:val="24"/>
        </w:rPr>
      </w:pPr>
      <w:r>
        <w:rPr>
          <w:sz w:val="24"/>
          <w:szCs w:val="24"/>
        </w:rPr>
        <w:t>„Nic.“</w:t>
      </w:r>
    </w:p>
    <w:p w:rsidR="00D7690E" w:rsidRDefault="00D7690E" w:rsidP="00D7690E">
      <w:pPr>
        <w:ind w:firstLine="567"/>
        <w:jc w:val="both"/>
        <w:rPr>
          <w:sz w:val="24"/>
          <w:szCs w:val="24"/>
        </w:rPr>
      </w:pPr>
      <w:r>
        <w:rPr>
          <w:sz w:val="24"/>
          <w:szCs w:val="24"/>
        </w:rPr>
        <w:t>„Tak se na to podíváme,“ rozhoduje celník a všechen písek vysypává na chodník.</w:t>
      </w:r>
    </w:p>
    <w:p w:rsidR="00D7690E" w:rsidRDefault="00D7690E" w:rsidP="00D7690E">
      <w:pPr>
        <w:ind w:firstLine="567"/>
        <w:jc w:val="both"/>
        <w:rPr>
          <w:sz w:val="24"/>
          <w:szCs w:val="24"/>
        </w:rPr>
      </w:pPr>
      <w:r>
        <w:rPr>
          <w:sz w:val="24"/>
          <w:szCs w:val="24"/>
        </w:rPr>
        <w:t>Nic však v písku nenajde, proto pouští ženu přes hranici.</w:t>
      </w:r>
    </w:p>
    <w:p w:rsidR="00D7690E" w:rsidRDefault="00D7690E" w:rsidP="00D7690E">
      <w:pPr>
        <w:ind w:firstLine="567"/>
        <w:jc w:val="both"/>
        <w:rPr>
          <w:sz w:val="24"/>
          <w:szCs w:val="24"/>
        </w:rPr>
      </w:pPr>
      <w:r>
        <w:rPr>
          <w:sz w:val="24"/>
          <w:szCs w:val="24"/>
        </w:rPr>
        <w:t xml:space="preserve">V dalších dnech přijíždí žena na motocyklu opět. Celník prozkoumává písek různými metodami, ale nic než písek nenachází. </w:t>
      </w:r>
    </w:p>
    <w:p w:rsidR="00D7690E" w:rsidRDefault="00D7690E" w:rsidP="00D7690E">
      <w:pPr>
        <w:ind w:firstLine="567"/>
        <w:jc w:val="both"/>
        <w:rPr>
          <w:sz w:val="24"/>
          <w:szCs w:val="24"/>
        </w:rPr>
      </w:pPr>
      <w:r>
        <w:rPr>
          <w:sz w:val="24"/>
          <w:szCs w:val="24"/>
        </w:rPr>
        <w:t>Situace se opakuje po celý měsíc. Celník nadává sám sobě, že nedokáže odhalit, co žena každodenně pašuje. Nakonec rezignuje a na svou čest slibuje ženě, že může dál svůj písek převážet, ale ať mu řekne, co pašuje.</w:t>
      </w:r>
    </w:p>
    <w:p w:rsidR="00D7690E" w:rsidRDefault="00D7690E" w:rsidP="00D7690E">
      <w:pPr>
        <w:spacing w:after="120"/>
        <w:ind w:firstLine="567"/>
        <w:jc w:val="both"/>
        <w:rPr>
          <w:sz w:val="24"/>
          <w:szCs w:val="24"/>
        </w:rPr>
      </w:pPr>
      <w:r>
        <w:rPr>
          <w:sz w:val="24"/>
          <w:szCs w:val="24"/>
        </w:rPr>
        <w:t>Žena se usměje a odpoví: „Motocykl.“</w:t>
      </w:r>
    </w:p>
    <w:p w:rsidR="00D7690E" w:rsidRDefault="00D7690E" w:rsidP="00D7690E">
      <w:pPr>
        <w:ind w:firstLine="567"/>
        <w:jc w:val="both"/>
        <w:rPr>
          <w:sz w:val="24"/>
          <w:szCs w:val="24"/>
        </w:rPr>
      </w:pPr>
      <w:r>
        <w:rPr>
          <w:sz w:val="24"/>
          <w:szCs w:val="24"/>
        </w:rPr>
        <w:t>Mnohokrát v životě se nám stává něco podobného, co se přihodilo celníkovi. Něco nás tak upoutá, že přehlédneme mnohem důležitější věci.  Např. na konci školního roku dostávají žáci vysvědčení. Tento důležitý dokument sice vypovídá o mnohém, ale zdaleka v něm není zachyceno všechno. Proto se může stát, že nad samými jedničkami uslyší kluk či děvče: „Jsi dobrý.“ A přitom může být domýšlivý, pyšný, protože mu učení jde samo. Trojkaři se řekne: „Ty jsi lenoch.“ Jemu to však „do hlavy neleze“, dře se a navíc se mu třeba hádají rodiče.</w:t>
      </w:r>
    </w:p>
    <w:p w:rsidR="00D7690E" w:rsidRDefault="00D7690E" w:rsidP="00D7690E">
      <w:pPr>
        <w:ind w:firstLine="567"/>
        <w:jc w:val="both"/>
        <w:rPr>
          <w:sz w:val="24"/>
          <w:szCs w:val="24"/>
        </w:rPr>
      </w:pPr>
      <w:r>
        <w:rPr>
          <w:sz w:val="24"/>
          <w:szCs w:val="24"/>
        </w:rPr>
        <w:t xml:space="preserve">U Pána Boha něco nedokonalého jako vysvědčení není. Všichni jsme zapsáni jménem v jeho Nejsvětějším Srdci, které nás miluje a touží učinit naše srdce podle srdce svého. </w:t>
      </w: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p>
    <w:p w:rsidR="00D7690E" w:rsidRDefault="00D7690E" w:rsidP="00D7690E">
      <w:pPr>
        <w:ind w:firstLine="567"/>
        <w:jc w:val="both"/>
        <w:rPr>
          <w:sz w:val="24"/>
          <w:szCs w:val="24"/>
        </w:rPr>
      </w:pPr>
      <w:bookmarkStart w:id="0" w:name="_GoBack"/>
      <w:bookmarkEnd w:id="0"/>
    </w:p>
    <w:p w:rsidR="00DA5DB5" w:rsidRDefault="00D7690E"/>
    <w:sectPr w:rsidR="00DA5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0E"/>
    <w:rsid w:val="0031344B"/>
    <w:rsid w:val="00B96A44"/>
    <w:rsid w:val="00D76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0E90-E758-488A-A0C0-E9B79C08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690E"/>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7690E"/>
    <w:pPr>
      <w:keepNext/>
      <w:ind w:firstLine="567"/>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7690E"/>
    <w:rPr>
      <w:rFonts w:ascii="Times New Roman" w:eastAsia="Times New Roman" w:hAnsi="Times New Roman" w:cs="Times New Roman"/>
      <w:b/>
      <w:sz w:val="20"/>
      <w:szCs w:val="20"/>
      <w:lang w:eastAsia="cs-CZ"/>
    </w:rPr>
  </w:style>
  <w:style w:type="paragraph" w:styleId="Zkladntextodsazen2">
    <w:name w:val="Body Text Indent 2"/>
    <w:basedOn w:val="Normln"/>
    <w:link w:val="Zkladntextodsazen2Char"/>
    <w:rsid w:val="00D7690E"/>
    <w:pPr>
      <w:ind w:firstLine="567"/>
      <w:jc w:val="both"/>
    </w:pPr>
  </w:style>
  <w:style w:type="character" w:customStyle="1" w:styleId="Zkladntextodsazen2Char">
    <w:name w:val="Základní text odsazený 2 Char"/>
    <w:basedOn w:val="Standardnpsmoodstavce"/>
    <w:link w:val="Zkladntextodsazen2"/>
    <w:rsid w:val="00D7690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2795</Words>
  <Characters>16492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2017-09-26T11:15:00Z</dcterms:created>
  <dcterms:modified xsi:type="dcterms:W3CDTF">2017-09-26T11:17:00Z</dcterms:modified>
</cp:coreProperties>
</file>